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12A" w:rsidRPr="002B1026" w:rsidRDefault="0040412A" w:rsidP="0040412A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40412A" w:rsidRPr="002B1026" w:rsidRDefault="0040412A" w:rsidP="0040412A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учебной дисциплины ОД</w:t>
      </w:r>
      <w:r>
        <w:rPr>
          <w:b/>
          <w:sz w:val="24"/>
          <w:szCs w:val="24"/>
        </w:rPr>
        <w:t>Б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12</w:t>
      </w:r>
      <w:r w:rsidRPr="002B102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«БИОЛОГИЯ</w:t>
      </w:r>
      <w:r w:rsidRPr="002B1026">
        <w:rPr>
          <w:b/>
          <w:sz w:val="24"/>
          <w:szCs w:val="24"/>
        </w:rPr>
        <w:t>»</w:t>
      </w:r>
    </w:p>
    <w:p w:rsidR="0040412A" w:rsidRPr="002B1026" w:rsidRDefault="0040412A" w:rsidP="0040412A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proofErr w:type="gramStart"/>
      <w:r w:rsidRPr="002B1026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профессии</w:t>
      </w:r>
      <w:r w:rsidRPr="002B1026">
        <w:rPr>
          <w:b/>
          <w:sz w:val="24"/>
          <w:szCs w:val="24"/>
        </w:rPr>
        <w:t xml:space="preserve"> </w:t>
      </w:r>
      <w:r w:rsidRPr="0040412A">
        <w:rPr>
          <w:rFonts w:cs="Times New Roman"/>
          <w:b/>
          <w:bCs/>
          <w:sz w:val="24"/>
          <w:szCs w:val="24"/>
        </w:rPr>
        <w:t xml:space="preserve">15.01.05 «СВАРЩИК» </w:t>
      </w:r>
      <w:r w:rsidR="002902B5" w:rsidRPr="0040412A">
        <w:rPr>
          <w:rFonts w:cs="Times New Roman"/>
          <w:b/>
          <w:bCs/>
          <w:sz w:val="24"/>
          <w:szCs w:val="24"/>
        </w:rPr>
        <w:t>(ручной и частично механизированной сварки (наплавки)</w:t>
      </w:r>
      <w:proofErr w:type="gramEnd"/>
    </w:p>
    <w:p w:rsidR="0040412A" w:rsidRPr="002B1026" w:rsidRDefault="0040412A" w:rsidP="0040412A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Биология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40412A" w:rsidRDefault="0040412A" w:rsidP="0040412A">
      <w:pPr>
        <w:ind w:firstLine="708"/>
        <w:rPr>
          <w:rFonts w:cs="Times New Roman"/>
          <w:sz w:val="24"/>
          <w:szCs w:val="24"/>
        </w:rPr>
      </w:pPr>
      <w:proofErr w:type="gramStart"/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1E4FB5">
        <w:rPr>
          <w:rFonts w:cs="Times New Roman"/>
          <w:sz w:val="24"/>
          <w:szCs w:val="24"/>
        </w:rPr>
        <w:t xml:space="preserve">профессии </w:t>
      </w:r>
      <w:r w:rsidRPr="00082F1F">
        <w:rPr>
          <w:rFonts w:cs="Times New Roman"/>
          <w:sz w:val="24"/>
          <w:szCs w:val="24"/>
        </w:rPr>
        <w:t>15.01.05 «Сварщик</w:t>
      </w:r>
      <w:r>
        <w:rPr>
          <w:rFonts w:cs="Times New Roman"/>
          <w:sz w:val="24"/>
          <w:szCs w:val="24"/>
        </w:rPr>
        <w:t>»</w:t>
      </w:r>
      <w:r w:rsidRPr="00082F1F">
        <w:rPr>
          <w:rFonts w:cs="Times New Roman"/>
          <w:sz w:val="24"/>
          <w:szCs w:val="24"/>
        </w:rPr>
        <w:t xml:space="preserve"> (ручной и частично механизированной сварки (наплавки)</w:t>
      </w:r>
      <w:proofErr w:type="gramEnd"/>
    </w:p>
    <w:p w:rsidR="0040412A" w:rsidRPr="001E4FB5" w:rsidRDefault="0040412A" w:rsidP="0040412A">
      <w:pPr>
        <w:rPr>
          <w:rFonts w:cs="Times New Roman"/>
          <w:spacing w:val="-2"/>
          <w:sz w:val="24"/>
          <w:szCs w:val="24"/>
        </w:rPr>
      </w:pPr>
    </w:p>
    <w:tbl>
      <w:tblPr>
        <w:tblStyle w:val="a3"/>
        <w:tblW w:w="9385" w:type="dxa"/>
        <w:tblInd w:w="108" w:type="dxa"/>
        <w:tblLook w:val="04A0" w:firstRow="1" w:lastRow="0" w:firstColumn="1" w:lastColumn="0" w:noHBand="0" w:noVBand="1"/>
      </w:tblPr>
      <w:tblGrid>
        <w:gridCol w:w="2598"/>
        <w:gridCol w:w="3243"/>
        <w:gridCol w:w="3544"/>
      </w:tblGrid>
      <w:tr w:rsidR="0040412A" w:rsidRPr="001E4FB5" w:rsidTr="004A052A">
        <w:tc>
          <w:tcPr>
            <w:tcW w:w="2598" w:type="dxa"/>
            <w:vMerge w:val="restart"/>
          </w:tcPr>
          <w:p w:rsidR="0040412A" w:rsidRPr="007D6D52" w:rsidRDefault="0040412A" w:rsidP="00CE501F">
            <w:pPr>
              <w:ind w:firstLine="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D6D52">
              <w:rPr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6787" w:type="dxa"/>
            <w:gridSpan w:val="2"/>
          </w:tcPr>
          <w:p w:rsidR="0040412A" w:rsidRPr="001E4FB5" w:rsidRDefault="0040412A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освоения</w:t>
            </w:r>
            <w:proofErr w:type="spellEnd"/>
            <w:r w:rsidRPr="001E4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4FB5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</w:tr>
      <w:tr w:rsidR="0040412A" w:rsidRPr="001E4FB5" w:rsidTr="004A052A">
        <w:tc>
          <w:tcPr>
            <w:tcW w:w="2598" w:type="dxa"/>
            <w:vMerge/>
          </w:tcPr>
          <w:p w:rsidR="0040412A" w:rsidRPr="001E4FB5" w:rsidRDefault="0040412A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243" w:type="dxa"/>
          </w:tcPr>
          <w:p w:rsidR="0040412A" w:rsidRPr="001E4FB5" w:rsidRDefault="0040412A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3544" w:type="dxa"/>
          </w:tcPr>
          <w:p w:rsidR="0040412A" w:rsidRPr="001E4FB5" w:rsidRDefault="0040412A" w:rsidP="00CE501F">
            <w:pPr>
              <w:ind w:firstLine="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1E4FB5">
              <w:rPr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40412A" w:rsidRPr="001E4FB5" w:rsidTr="004A052A">
        <w:tc>
          <w:tcPr>
            <w:tcW w:w="2598" w:type="dxa"/>
          </w:tcPr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43" w:type="dxa"/>
          </w:tcPr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Трудовое воспитание: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сознающий ценность труда в жизни человека, семьи, общества;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уважение к труду, людям труда, бережное отношение к результатам труда, ответственное потребление;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интерес к разным профессиям;</w:t>
            </w:r>
          </w:p>
          <w:p w:rsidR="0040412A" w:rsidRPr="007D6D52" w:rsidRDefault="0040412A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участвующий различных видах доступного по возрасту труда, трудовой деятельности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логических: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определять условия применимости моделей физических тел и процессов (явлений);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исследовательских: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эксперимента и исследования;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проведение исследования зависимостей между физическими величинами;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опыты по проверке предложенных гипотез;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переносить знания в познавательную и практическую области деятельности;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умение интегрировать знания из разных предметных областей;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выдвигать новые идеи, предлагать оригинальные подходы и решения.</w:t>
            </w:r>
          </w:p>
        </w:tc>
        <w:tc>
          <w:tcPr>
            <w:tcW w:w="3544" w:type="dxa"/>
          </w:tcPr>
          <w:p w:rsidR="0040412A" w:rsidRPr="007D6D52" w:rsidRDefault="0040412A" w:rsidP="00CE5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lastRenderedPageBreak/>
              <w:t>ДРб1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ДРб2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ДРб3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ДРб4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раскрывать основополагающие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знания для объяснения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ДРб8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40412A" w:rsidRPr="001E4FB5" w:rsidTr="004A052A">
        <w:tc>
          <w:tcPr>
            <w:tcW w:w="2598" w:type="dxa"/>
          </w:tcPr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43" w:type="dxa"/>
          </w:tcPr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Ценности научного познания: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обладающий первоначальными представлениями о природных и социальных объектах, многообразии объектов и явлений природы, связи живой и не живой природы, о науке, научном познании;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имеющий первоначальные навыки наблюдений, систематизации и осмыслении опыта в естественно-научной и гуманитарной областях знания.</w:t>
            </w:r>
          </w:p>
          <w:p w:rsidR="0040412A" w:rsidRPr="007D6D52" w:rsidRDefault="0040412A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базовых</w:t>
            </w:r>
            <w:r w:rsidRPr="007D6D52">
              <w:rPr>
                <w:sz w:val="24"/>
                <w:szCs w:val="24"/>
                <w:lang w:val="ru-RU"/>
              </w:rPr>
              <w:t xml:space="preserve"> </w:t>
            </w:r>
            <w:r w:rsidRPr="007D6D52">
              <w:rPr>
                <w:b/>
                <w:bCs/>
                <w:sz w:val="24"/>
                <w:szCs w:val="24"/>
                <w:lang w:val="ru-RU"/>
              </w:rPr>
              <w:t>универсальных учебных познавательных действий (УУПД):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работа с информацией: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визуализации, подготавливать сообщения о методах получения естественнонаучных знаний, открытиях в современной науке; </w:t>
            </w:r>
          </w:p>
          <w:p w:rsidR="0040412A" w:rsidRPr="007D6D52" w:rsidRDefault="0040412A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1E4FB5">
              <w:rPr>
                <w:sz w:val="24"/>
                <w:szCs w:val="24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 xml:space="preserve">-технологии при работе с дополнительными источниками информации в области естественнонаучного знания, проводить их анализ и критический анализ и оценку 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достоверности.</w:t>
            </w:r>
          </w:p>
        </w:tc>
        <w:tc>
          <w:tcPr>
            <w:tcW w:w="3544" w:type="dxa"/>
          </w:tcPr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40412A" w:rsidRPr="007D6D52" w:rsidRDefault="0040412A" w:rsidP="00CE50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40412A" w:rsidRPr="001E4FB5" w:rsidTr="004A052A">
        <w:tc>
          <w:tcPr>
            <w:tcW w:w="2598" w:type="dxa"/>
          </w:tcPr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243" w:type="dxa"/>
          </w:tcPr>
          <w:p w:rsidR="0040412A" w:rsidRPr="007D6D52" w:rsidRDefault="0040412A" w:rsidP="00CE501F">
            <w:pPr>
              <w:ind w:firstLine="0"/>
              <w:jc w:val="both"/>
              <w:textAlignment w:val="baseline"/>
              <w:rPr>
                <w:color w:val="000000"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коммуникативных действиями (УУКД):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аргументированно вести диалог, развернуто и логично излагать свою точку зрения при обсуждении биологических проблем, результатов учебных исследований и проектов в области естествознания; в ходе дискуссий о современной естественнонаучной картине мира;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в группе при выполнении проектных работ; планировании, проведении и интерпретации результатов опытов, и анализе дополнительных источников информации по изучаемой теме; при анализе дополнительных источников информации; при обсуждении вопросов межпредметного характера;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Формирование универсальных учебных регулятивных действий (УУРД):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осуществление познавательной деятельности в области биологии, выявление проблем, постановке и формулировании собственных задач;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самостоятельное составление плана выполнения практической или исследовательской работы с учетом имеющихся ресурсов и собственных возможностей;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делать осознанный выбор, аргументировать его, брать на себя ответственность за решение в групповой работе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над учебным проектом или исследованием в области биологии;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давать оценку новым ситуациям, возникающим в ходе выполнения опытов, проектов или исследований, вносить коррективы в деятельность, оценивать соответствие результатов целям;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приемы рефлексии для оценки ситуации, выбора верного решения при решении качественных и расчетных задач;</w:t>
            </w:r>
          </w:p>
          <w:p w:rsidR="0040412A" w:rsidRPr="007D6D52" w:rsidRDefault="0040412A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принимать мотивы и аргументы других участников при анализе и обсуждении результатов учебных исследований или решения физических задач.</w:t>
            </w:r>
          </w:p>
        </w:tc>
        <w:tc>
          <w:tcPr>
            <w:tcW w:w="3544" w:type="dxa"/>
          </w:tcPr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ДРб9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ДРб10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tr w:rsidR="0040412A" w:rsidRPr="001E4FB5" w:rsidTr="004A052A">
        <w:tc>
          <w:tcPr>
            <w:tcW w:w="2598" w:type="dxa"/>
          </w:tcPr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43" w:type="dxa"/>
          </w:tcPr>
          <w:p w:rsidR="0040412A" w:rsidRPr="007D6D52" w:rsidRDefault="0040412A" w:rsidP="00CE501F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В области</w:t>
            </w:r>
            <w:r w:rsidRPr="007D6D5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D6D52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экологического воспитания: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понимающий ценность природы, зависимость жизни людей от природы, влияние людей на природу, окружающую среду;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выражающий готовность в своей деятельности придерживаться экологических норм.</w:t>
            </w:r>
          </w:p>
          <w:p w:rsidR="0040412A" w:rsidRPr="007D6D52" w:rsidRDefault="0040412A" w:rsidP="00CE501F">
            <w:pPr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ДРб6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40412A" w:rsidRPr="001E4FB5" w:rsidTr="004A052A">
        <w:tc>
          <w:tcPr>
            <w:tcW w:w="2598" w:type="dxa"/>
          </w:tcPr>
          <w:p w:rsidR="0040412A" w:rsidRPr="0040412A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40412A">
              <w:rPr>
                <w:sz w:val="24"/>
                <w:szCs w:val="24"/>
                <w:lang w:val="ru-RU"/>
              </w:rPr>
              <w:lastRenderedPageBreak/>
              <w:t>ПК 1.3. 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  <w:tc>
          <w:tcPr>
            <w:tcW w:w="3243" w:type="dxa"/>
          </w:tcPr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базовых логических действий</w:t>
            </w:r>
            <w:r w:rsidRPr="007D6D52">
              <w:rPr>
                <w:sz w:val="24"/>
                <w:szCs w:val="24"/>
                <w:lang w:val="ru-RU"/>
              </w:rPr>
              <w:t>:</w:t>
            </w:r>
          </w:p>
          <w:p w:rsidR="0040412A" w:rsidRPr="007D6D52" w:rsidRDefault="0040412A" w:rsidP="00CE501F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деятельности, развивать креативное мышление при решении жизненных проблем;</w:t>
            </w:r>
          </w:p>
          <w:p w:rsidR="0040412A" w:rsidRPr="007D6D52" w:rsidRDefault="0040412A" w:rsidP="00CE501F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базовые исследовательские действия:</w:t>
            </w:r>
          </w:p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уметь переносить знания в </w:t>
            </w:r>
            <w:r w:rsidRPr="007D6D52">
              <w:rPr>
                <w:sz w:val="24"/>
                <w:szCs w:val="24"/>
                <w:lang w:val="ru-RU"/>
              </w:rPr>
              <w:lastRenderedPageBreak/>
              <w:t>познавательную и практическую области деятельности уметь интегрировать знания из разных предметных областей;</w:t>
            </w:r>
          </w:p>
          <w:p w:rsidR="0040412A" w:rsidRPr="007D6D52" w:rsidRDefault="0040412A" w:rsidP="00CE501F">
            <w:pPr>
              <w:ind w:firstLine="0"/>
              <w:rPr>
                <w:sz w:val="24"/>
                <w:szCs w:val="24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40412A" w:rsidRPr="007D6D52" w:rsidRDefault="0040412A" w:rsidP="00CE501F">
            <w:pPr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b/>
                <w:bCs/>
                <w:sz w:val="24"/>
                <w:szCs w:val="24"/>
                <w:lang w:val="ru-RU"/>
              </w:rPr>
              <w:t>Формирование универсальных учебных познавательных действий включает работу с информацией:</w:t>
            </w:r>
          </w:p>
          <w:p w:rsidR="0040412A" w:rsidRPr="007D6D52" w:rsidRDefault="0040412A" w:rsidP="00CE501F">
            <w:pPr>
              <w:ind w:firstLine="0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D6D52">
              <w:rPr>
                <w:sz w:val="24"/>
                <w:szCs w:val="24"/>
                <w:lang w:val="ru-RU"/>
              </w:rPr>
              <w:t xml:space="preserve">- использовать </w:t>
            </w:r>
            <w:r w:rsidRPr="009C5937">
              <w:rPr>
                <w:sz w:val="24"/>
                <w:szCs w:val="24"/>
                <w:lang w:bidi="en-US"/>
              </w:rPr>
              <w:t>IT</w:t>
            </w:r>
            <w:r w:rsidRPr="007D6D52">
              <w:rPr>
                <w:sz w:val="24"/>
                <w:szCs w:val="24"/>
                <w:lang w:val="ru-RU"/>
              </w:rPr>
              <w:t>-технологии при работе с дополнительными источниками информации в области естественнонаучного знания, проводить их критический анализ и оценку достоверности.</w:t>
            </w:r>
          </w:p>
        </w:tc>
        <w:tc>
          <w:tcPr>
            <w:tcW w:w="3544" w:type="dxa"/>
          </w:tcPr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ДРб5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40412A" w:rsidRPr="007D6D52" w:rsidRDefault="0040412A" w:rsidP="00CE501F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6D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ДРб7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применять полученные знания для объяснения </w:t>
            </w:r>
            <w:r w:rsidRPr="007D6D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</w:tbl>
    <w:p w:rsidR="0040412A" w:rsidRPr="007E3952" w:rsidRDefault="0040412A" w:rsidP="0040412A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«БИОЛОГИЯ»</w:t>
      </w:r>
      <w:r w:rsidRPr="007E3952">
        <w:rPr>
          <w:rFonts w:cs="Times New Roman"/>
          <w:sz w:val="24"/>
          <w:szCs w:val="28"/>
        </w:rPr>
        <w:t>:</w:t>
      </w:r>
    </w:p>
    <w:p w:rsidR="0040412A" w:rsidRPr="009016E0" w:rsidRDefault="0040412A" w:rsidP="0040412A">
      <w:pPr>
        <w:rPr>
          <w:rFonts w:eastAsia="Calibri"/>
          <w:bCs/>
        </w:rPr>
      </w:pPr>
      <w:r w:rsidRPr="006C45B2">
        <w:t xml:space="preserve">1. </w:t>
      </w:r>
      <w:r w:rsidRPr="009016E0">
        <w:rPr>
          <w:bCs/>
          <w:sz w:val="24"/>
          <w:szCs w:val="24"/>
        </w:rPr>
        <w:t>Клетка – структурно-функциональная единица живого</w:t>
      </w:r>
    </w:p>
    <w:p w:rsidR="0040412A" w:rsidRPr="009016E0" w:rsidRDefault="0040412A" w:rsidP="0040412A">
      <w:pPr>
        <w:rPr>
          <w:rFonts w:eastAsia="Calibri"/>
          <w:bCs/>
          <w:szCs w:val="28"/>
        </w:rPr>
      </w:pPr>
      <w:r w:rsidRPr="009016E0">
        <w:rPr>
          <w:rFonts w:eastAsia="Calibri"/>
          <w:bCs/>
        </w:rPr>
        <w:t xml:space="preserve">2. </w:t>
      </w:r>
      <w:r w:rsidRPr="009016E0">
        <w:rPr>
          <w:bCs/>
          <w:sz w:val="24"/>
        </w:rPr>
        <w:t>Размножение и индивидуальное развитие организмов</w:t>
      </w:r>
    </w:p>
    <w:p w:rsidR="0040412A" w:rsidRPr="009016E0" w:rsidRDefault="0040412A" w:rsidP="0040412A">
      <w:pPr>
        <w:rPr>
          <w:rFonts w:eastAsia="Calibri"/>
          <w:bCs/>
          <w:szCs w:val="28"/>
        </w:rPr>
      </w:pPr>
      <w:r w:rsidRPr="009016E0">
        <w:rPr>
          <w:rFonts w:eastAsia="Calibri"/>
          <w:bCs/>
          <w:szCs w:val="28"/>
        </w:rPr>
        <w:t xml:space="preserve">3. </w:t>
      </w:r>
      <w:r w:rsidRPr="009016E0">
        <w:rPr>
          <w:bCs/>
          <w:sz w:val="24"/>
        </w:rPr>
        <w:t>Основы генетики и селекции</w:t>
      </w:r>
    </w:p>
    <w:p w:rsidR="0040412A" w:rsidRPr="009016E0" w:rsidRDefault="0040412A" w:rsidP="0040412A">
      <w:pPr>
        <w:rPr>
          <w:rFonts w:eastAsia="Calibri"/>
          <w:bCs/>
        </w:rPr>
      </w:pPr>
      <w:r w:rsidRPr="009016E0">
        <w:rPr>
          <w:rFonts w:eastAsia="Calibri"/>
          <w:bCs/>
          <w:szCs w:val="28"/>
        </w:rPr>
        <w:t>4.</w:t>
      </w:r>
      <w:r w:rsidRPr="009016E0">
        <w:rPr>
          <w:rFonts w:eastAsia="Calibri"/>
          <w:bCs/>
        </w:rPr>
        <w:t xml:space="preserve"> </w:t>
      </w:r>
      <w:r w:rsidRPr="009016E0">
        <w:rPr>
          <w:bCs/>
          <w:sz w:val="24"/>
          <w:szCs w:val="24"/>
        </w:rPr>
        <w:t>Теория эволюции</w:t>
      </w:r>
    </w:p>
    <w:p w:rsidR="0040412A" w:rsidRPr="009016E0" w:rsidRDefault="0040412A" w:rsidP="0040412A">
      <w:pPr>
        <w:rPr>
          <w:bCs/>
          <w:sz w:val="24"/>
        </w:rPr>
      </w:pPr>
      <w:r w:rsidRPr="009016E0">
        <w:rPr>
          <w:rFonts w:eastAsia="Calibri"/>
          <w:bCs/>
        </w:rPr>
        <w:t xml:space="preserve">5. </w:t>
      </w:r>
      <w:r w:rsidRPr="009016E0">
        <w:rPr>
          <w:bCs/>
          <w:sz w:val="24"/>
        </w:rPr>
        <w:t>Основы экологии</w:t>
      </w:r>
    </w:p>
    <w:p w:rsidR="0040412A" w:rsidRPr="006C45B2" w:rsidRDefault="0040412A" w:rsidP="0040412A">
      <w:pPr>
        <w:rPr>
          <w:rFonts w:eastAsia="Calibri"/>
          <w:szCs w:val="28"/>
        </w:rPr>
      </w:pPr>
    </w:p>
    <w:p w:rsidR="0040412A" w:rsidRPr="002B1026" w:rsidRDefault="0040412A" w:rsidP="0040412A">
      <w:pPr>
        <w:pStyle w:val="a4"/>
        <w:numPr>
          <w:ilvl w:val="0"/>
          <w:numId w:val="1"/>
        </w:numPr>
      </w:pPr>
      <w:r w:rsidRPr="002B1026">
        <w:t>Количе</w:t>
      </w:r>
      <w:r>
        <w:t xml:space="preserve">ство часов аудиторных: 44 ч. </w:t>
      </w:r>
    </w:p>
    <w:p w:rsidR="0040412A" w:rsidRPr="002B1026" w:rsidRDefault="0040412A" w:rsidP="0040412A">
      <w:pPr>
        <w:pStyle w:val="a4"/>
        <w:numPr>
          <w:ilvl w:val="0"/>
          <w:numId w:val="1"/>
        </w:numPr>
      </w:pPr>
      <w:r w:rsidRPr="002B1026">
        <w:t>Ко</w:t>
      </w:r>
      <w:r>
        <w:t xml:space="preserve">личество часов ЛПЗ/ПЗ: </w:t>
      </w:r>
      <w:r w:rsidR="00B47624">
        <w:t>4</w:t>
      </w:r>
      <w:r>
        <w:t xml:space="preserve"> ч. </w:t>
      </w:r>
    </w:p>
    <w:p w:rsidR="0040412A" w:rsidRPr="002B1026" w:rsidRDefault="0040412A" w:rsidP="0040412A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>
        <w:t>дифференцированный зачет</w:t>
      </w:r>
    </w:p>
    <w:p w:rsidR="0040412A" w:rsidRDefault="0040412A" w:rsidP="0040412A">
      <w:pPr>
        <w:rPr>
          <w:rFonts w:cs="Times New Roman"/>
          <w:sz w:val="24"/>
          <w:szCs w:val="28"/>
        </w:rPr>
      </w:pPr>
    </w:p>
    <w:p w:rsidR="00814394" w:rsidRDefault="0040412A">
      <w:r w:rsidRPr="007E3952">
        <w:rPr>
          <w:rFonts w:cs="Times New Roman"/>
          <w:sz w:val="24"/>
          <w:szCs w:val="28"/>
        </w:rPr>
        <w:t>Составитель: преподаватель ГБ</w:t>
      </w:r>
      <w:bookmarkStart w:id="0" w:name="_GoBack"/>
      <w:bookmarkEnd w:id="0"/>
      <w:r w:rsidRPr="007E3952">
        <w:rPr>
          <w:rFonts w:cs="Times New Roman"/>
          <w:sz w:val="24"/>
          <w:szCs w:val="28"/>
        </w:rPr>
        <w:t xml:space="preserve">ПОУ «КБАДК» </w:t>
      </w:r>
      <w:proofErr w:type="spellStart"/>
      <w:r>
        <w:rPr>
          <w:rFonts w:cs="Times New Roman"/>
          <w:sz w:val="24"/>
          <w:szCs w:val="28"/>
        </w:rPr>
        <w:t>Карачаева</w:t>
      </w:r>
      <w:proofErr w:type="spellEnd"/>
      <w:r>
        <w:rPr>
          <w:rFonts w:cs="Times New Roman"/>
          <w:sz w:val="24"/>
          <w:szCs w:val="28"/>
        </w:rPr>
        <w:t xml:space="preserve"> Е.В.</w:t>
      </w:r>
    </w:p>
    <w:sectPr w:rsidR="00814394" w:rsidSect="004A0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2A"/>
    <w:rsid w:val="002902B5"/>
    <w:rsid w:val="0040412A"/>
    <w:rsid w:val="004A052A"/>
    <w:rsid w:val="00814394"/>
    <w:rsid w:val="00B47624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12A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12A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40412A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40412A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40412A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412A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12A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12A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40412A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40412A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40412A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412A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2023-05-23T07:55:00Z</dcterms:created>
  <dcterms:modified xsi:type="dcterms:W3CDTF">2023-05-23T07:55:00Z</dcterms:modified>
</cp:coreProperties>
</file>